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color w:val="1155c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color w:val="1155c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color w:val="1155c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color w:val="1155cc"/>
          <w:sz w:val="38"/>
          <w:szCs w:val="38"/>
        </w:rPr>
      </w:pPr>
      <w:r w:rsidDel="00000000" w:rsidR="00000000" w:rsidRPr="00000000">
        <w:rPr>
          <w:b w:val="1"/>
          <w:color w:val="1155cc"/>
          <w:sz w:val="38"/>
          <w:szCs w:val="38"/>
          <w:rtl w:val="0"/>
        </w:rPr>
        <w:t xml:space="preserve">Wakefield Grammar School Foundation</w:t>
      </w:r>
    </w:p>
    <w:p w:rsidR="00000000" w:rsidDel="00000000" w:rsidP="00000000" w:rsidRDefault="00000000" w:rsidRPr="00000000" w14:paraId="00000005">
      <w:pPr>
        <w:jc w:val="center"/>
        <w:rPr>
          <w:b w:val="1"/>
          <w:color w:val="1155cc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color w:val="1155cc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color w:val="1155cc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color w:val="1155cc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color w:val="1155cc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color w:val="1155c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2" w:sz="12" w:val="single"/>
          <w:left w:color="000000" w:space="2" w:sz="12" w:val="single"/>
          <w:bottom w:color="000000" w:space="2" w:sz="12" w:val="single"/>
          <w:right w:color="000000" w:space="2" w:sz="12" w:val="single"/>
        </w:pBdr>
        <w:jc w:val="center"/>
        <w:rPr>
          <w:b w:val="1"/>
          <w:color w:val="1155cc"/>
          <w:sz w:val="36"/>
          <w:szCs w:val="36"/>
        </w:rPr>
      </w:pPr>
      <w:r w:rsidDel="00000000" w:rsidR="00000000" w:rsidRPr="00000000">
        <w:rPr>
          <w:b w:val="1"/>
          <w:color w:val="1155cc"/>
          <w:sz w:val="36"/>
          <w:szCs w:val="36"/>
          <w:rtl w:val="0"/>
        </w:rPr>
        <w:t xml:space="preserve">Entrance Exam</w:t>
      </w:r>
    </w:p>
    <w:p w:rsidR="00000000" w:rsidDel="00000000" w:rsidP="00000000" w:rsidRDefault="00000000" w:rsidRPr="00000000" w14:paraId="0000000C">
      <w:pPr>
        <w:pBdr>
          <w:top w:color="000000" w:space="2" w:sz="12" w:val="single"/>
          <w:left w:color="000000" w:space="2" w:sz="12" w:val="single"/>
          <w:bottom w:color="000000" w:space="2" w:sz="12" w:val="single"/>
          <w:right w:color="000000" w:space="2" w:sz="12" w:val="single"/>
        </w:pBdr>
        <w:jc w:val="center"/>
        <w:rPr>
          <w:b w:val="1"/>
          <w:color w:val="1155c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2" w:sz="12" w:val="single"/>
          <w:left w:color="000000" w:space="2" w:sz="12" w:val="single"/>
          <w:bottom w:color="000000" w:space="2" w:sz="12" w:val="single"/>
          <w:right w:color="000000" w:space="2" w:sz="12" w:val="single"/>
        </w:pBdr>
        <w:jc w:val="center"/>
        <w:rPr>
          <w:b w:val="1"/>
          <w:color w:val="1155cc"/>
          <w:sz w:val="50"/>
          <w:szCs w:val="50"/>
        </w:rPr>
      </w:pPr>
      <w:r w:rsidDel="00000000" w:rsidR="00000000" w:rsidRPr="00000000">
        <w:rPr>
          <w:b w:val="1"/>
          <w:color w:val="1155cc"/>
          <w:sz w:val="50"/>
          <w:szCs w:val="50"/>
          <w:rtl w:val="0"/>
        </w:rPr>
        <w:t xml:space="preserve">ENGLISH SAMPLE READING PAPER</w:t>
      </w:r>
    </w:p>
    <w:p w:rsidR="00000000" w:rsidDel="00000000" w:rsidP="00000000" w:rsidRDefault="00000000" w:rsidRPr="00000000" w14:paraId="0000000E">
      <w:pPr>
        <w:pBdr>
          <w:top w:color="000000" w:space="2" w:sz="12" w:val="single"/>
          <w:left w:color="000000" w:space="2" w:sz="12" w:val="single"/>
          <w:bottom w:color="000000" w:space="2" w:sz="12" w:val="single"/>
          <w:right w:color="000000" w:space="2" w:sz="12" w:val="single"/>
        </w:pBdr>
        <w:jc w:val="center"/>
        <w:rPr>
          <w:b w:val="1"/>
          <w:color w:val="1155cc"/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2" w:sz="12" w:val="single"/>
          <w:left w:color="000000" w:space="2" w:sz="12" w:val="single"/>
          <w:bottom w:color="000000" w:space="2" w:sz="12" w:val="single"/>
          <w:right w:color="000000" w:space="2" w:sz="12" w:val="single"/>
        </w:pBdr>
        <w:jc w:val="center"/>
        <w:rPr>
          <w:b w:val="1"/>
          <w:color w:val="1155cc"/>
          <w:sz w:val="36"/>
          <w:szCs w:val="36"/>
        </w:rPr>
      </w:pPr>
      <w:r w:rsidDel="00000000" w:rsidR="00000000" w:rsidRPr="00000000">
        <w:rPr>
          <w:b w:val="1"/>
          <w:color w:val="1155cc"/>
          <w:sz w:val="36"/>
          <w:szCs w:val="36"/>
          <w:rtl w:val="0"/>
        </w:rPr>
        <w:t xml:space="preserve">45 Minutes</w:t>
      </w:r>
    </w:p>
    <w:p w:rsidR="00000000" w:rsidDel="00000000" w:rsidP="00000000" w:rsidRDefault="00000000" w:rsidRPr="00000000" w14:paraId="00000010">
      <w:pPr>
        <w:rPr>
          <w:b w:val="1"/>
          <w:color w:val="1155c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1"/>
          <w:color w:val="1155c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b w:val="1"/>
          <w:color w:val="1155cc"/>
          <w:sz w:val="20"/>
          <w:szCs w:val="20"/>
        </w:rPr>
      </w:pPr>
      <w:r w:rsidDel="00000000" w:rsidR="00000000" w:rsidRPr="00000000">
        <w:rPr>
          <w:b w:val="1"/>
          <w:color w:val="1155cc"/>
          <w:sz w:val="20"/>
          <w:szCs w:val="20"/>
          <w:rtl w:val="0"/>
        </w:rPr>
        <w:t xml:space="preserve">Read the accompanying passage and answer all the questions.</w:t>
      </w:r>
    </w:p>
    <w:p w:rsidR="00000000" w:rsidDel="00000000" w:rsidP="00000000" w:rsidRDefault="00000000" w:rsidRPr="00000000" w14:paraId="00000013">
      <w:pPr>
        <w:jc w:val="both"/>
        <w:rPr>
          <w:b w:val="1"/>
          <w:color w:val="1155c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b w:val="1"/>
          <w:color w:val="1155cc"/>
          <w:sz w:val="20"/>
          <w:szCs w:val="20"/>
        </w:rPr>
      </w:pPr>
      <w:r w:rsidDel="00000000" w:rsidR="00000000" w:rsidRPr="00000000">
        <w:rPr>
          <w:b w:val="1"/>
          <w:color w:val="1155cc"/>
          <w:sz w:val="20"/>
          <w:szCs w:val="20"/>
          <w:rtl w:val="0"/>
        </w:rPr>
        <w:t xml:space="preserve">For the </w:t>
      </w:r>
      <w:r w:rsidDel="00000000" w:rsidR="00000000" w:rsidRPr="00000000">
        <w:rPr>
          <w:b w:val="1"/>
          <w:i w:val="1"/>
          <w:color w:val="1155cc"/>
          <w:sz w:val="20"/>
          <w:szCs w:val="20"/>
          <w:rtl w:val="0"/>
        </w:rPr>
        <w:t xml:space="preserve">Multiple Choice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1155cc"/>
          <w:sz w:val="20"/>
          <w:szCs w:val="20"/>
          <w:rtl w:val="0"/>
        </w:rPr>
        <w:t xml:space="preserve"> section, place a tick (✔) in the box next to the answer or answers you think are correct.</w:t>
      </w:r>
    </w:p>
    <w:p w:rsidR="00000000" w:rsidDel="00000000" w:rsidP="00000000" w:rsidRDefault="00000000" w:rsidRPr="00000000" w14:paraId="00000015">
      <w:pPr>
        <w:jc w:val="both"/>
        <w:rPr>
          <w:b w:val="1"/>
          <w:color w:val="1155c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b w:val="1"/>
          <w:color w:val="1155cc"/>
          <w:sz w:val="20"/>
          <w:szCs w:val="20"/>
        </w:rPr>
      </w:pPr>
      <w:r w:rsidDel="00000000" w:rsidR="00000000" w:rsidRPr="00000000">
        <w:rPr>
          <w:b w:val="1"/>
          <w:color w:val="1155cc"/>
          <w:sz w:val="20"/>
          <w:szCs w:val="20"/>
          <w:rtl w:val="0"/>
        </w:rPr>
        <w:t xml:space="preserve">For the </w:t>
      </w:r>
      <w:r w:rsidDel="00000000" w:rsidR="00000000" w:rsidRPr="00000000">
        <w:rPr>
          <w:b w:val="1"/>
          <w:i w:val="1"/>
          <w:color w:val="1155cc"/>
          <w:sz w:val="20"/>
          <w:szCs w:val="20"/>
          <w:rtl w:val="0"/>
        </w:rPr>
        <w:t xml:space="preserve">Extended Answers</w:t>
      </w:r>
      <w:r w:rsidDel="00000000" w:rsidR="00000000" w:rsidRPr="00000000">
        <w:rPr>
          <w:b w:val="1"/>
          <w:color w:val="1155cc"/>
          <w:sz w:val="20"/>
          <w:szCs w:val="20"/>
          <w:rtl w:val="0"/>
        </w:rPr>
        <w:t xml:space="preserve"> section write your answers in the space provided. Additional writing space is available on the back page</w:t>
      </w:r>
    </w:p>
    <w:p w:rsidR="00000000" w:rsidDel="00000000" w:rsidP="00000000" w:rsidRDefault="00000000" w:rsidRPr="00000000" w14:paraId="00000017">
      <w:pPr>
        <w:jc w:val="both"/>
        <w:rPr>
          <w:b w:val="1"/>
          <w:color w:val="1155cc"/>
          <w:sz w:val="20"/>
          <w:szCs w:val="20"/>
        </w:rPr>
      </w:pPr>
      <w:r w:rsidDel="00000000" w:rsidR="00000000" w:rsidRPr="00000000">
        <w:rPr>
          <w:b w:val="1"/>
          <w:color w:val="1155cc"/>
          <w:sz w:val="20"/>
          <w:szCs w:val="20"/>
          <w:rtl w:val="0"/>
        </w:rPr>
        <w:t xml:space="preserve">Please write in complete sentences. If you use words from the passage, put them inside quotation marks.</w:t>
      </w:r>
    </w:p>
    <w:p w:rsidR="00000000" w:rsidDel="00000000" w:rsidP="00000000" w:rsidRDefault="00000000" w:rsidRPr="00000000" w14:paraId="00000018">
      <w:pPr>
        <w:jc w:val="both"/>
        <w:rPr>
          <w:b w:val="1"/>
          <w:color w:val="1155c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b w:val="1"/>
          <w:color w:val="1155cc"/>
          <w:sz w:val="20"/>
          <w:szCs w:val="20"/>
        </w:rPr>
      </w:pPr>
      <w:r w:rsidDel="00000000" w:rsidR="00000000" w:rsidRPr="00000000">
        <w:rPr>
          <w:b w:val="1"/>
          <w:color w:val="1155cc"/>
          <w:sz w:val="20"/>
          <w:szCs w:val="20"/>
          <w:rtl w:val="0"/>
        </w:rPr>
        <w:t xml:space="preserve">The number of marks is given for each question, so you can tell how much detail is needed in your answer. </w:t>
      </w:r>
    </w:p>
    <w:p w:rsidR="00000000" w:rsidDel="00000000" w:rsidP="00000000" w:rsidRDefault="00000000" w:rsidRPr="00000000" w14:paraId="0000001A">
      <w:pPr>
        <w:jc w:val="both"/>
        <w:rPr>
          <w:b w:val="1"/>
          <w:color w:val="1155c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b w:val="1"/>
          <w:color w:val="1155cc"/>
          <w:sz w:val="20"/>
          <w:szCs w:val="20"/>
        </w:rPr>
      </w:pPr>
      <w:r w:rsidDel="00000000" w:rsidR="00000000" w:rsidRPr="00000000">
        <w:rPr>
          <w:b w:val="1"/>
          <w:color w:val="1155cc"/>
          <w:sz w:val="20"/>
          <w:szCs w:val="20"/>
          <w:rtl w:val="0"/>
        </w:rPr>
        <w:t xml:space="preserve">Please write your name at the top of the page for each section.</w:t>
      </w:r>
    </w:p>
    <w:p w:rsidR="00000000" w:rsidDel="00000000" w:rsidP="00000000" w:rsidRDefault="00000000" w:rsidRPr="00000000" w14:paraId="0000001C">
      <w:pPr>
        <w:jc w:val="both"/>
        <w:rPr>
          <w:b w:val="1"/>
          <w:color w:val="1155c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b w:val="1"/>
          <w:color w:val="1155cc"/>
          <w:sz w:val="24"/>
          <w:szCs w:val="24"/>
        </w:rPr>
      </w:pPr>
      <w:r w:rsidDel="00000000" w:rsidR="00000000" w:rsidRPr="00000000">
        <w:rPr>
          <w:b w:val="1"/>
          <w:color w:val="1155cc"/>
          <w:sz w:val="20"/>
          <w:szCs w:val="20"/>
          <w:rtl w:val="0"/>
        </w:rPr>
        <w:t xml:space="preserve">The total number of marks available is 25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color w:val="1155cc"/>
          <w:sz w:val="24"/>
          <w:szCs w:val="24"/>
        </w:rPr>
      </w:pPr>
      <w:r w:rsidDel="00000000" w:rsidR="00000000" w:rsidRPr="00000000">
        <w:rPr>
          <w:b w:val="1"/>
          <w:color w:val="1155cc"/>
          <w:sz w:val="24"/>
          <w:szCs w:val="24"/>
          <w:rtl w:val="0"/>
        </w:rPr>
        <w:t xml:space="preserve">Reading Paper - Multiple Choice Section</w:t>
        <w:tab/>
        <w:tab/>
        <w:t xml:space="preserve">NAME: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Questions 1-3 are about the </w:t>
      </w:r>
      <w:r w:rsidDel="00000000" w:rsidR="00000000" w:rsidRPr="00000000">
        <w:rPr>
          <w:i w:val="1"/>
          <w:u w:val="single"/>
          <w:rtl w:val="0"/>
        </w:rPr>
        <w:t xml:space="preserve">first three paragraphs</w:t>
      </w:r>
      <w:r w:rsidDel="00000000" w:rsidR="00000000" w:rsidRPr="00000000">
        <w:rPr>
          <w:i w:val="1"/>
          <w:rtl w:val="0"/>
        </w:rPr>
        <w:t xml:space="preserve"> of the text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1)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From paragraph 1, put a tick in the box next to the </w:t>
      </w:r>
      <w:r w:rsidDel="00000000" w:rsidR="00000000" w:rsidRPr="00000000">
        <w:rPr>
          <w:u w:val="single"/>
          <w:rtl w:val="0"/>
        </w:rPr>
        <w:t xml:space="preserve">one</w:t>
      </w:r>
      <w:r w:rsidDel="00000000" w:rsidR="00000000" w:rsidRPr="00000000">
        <w:rPr>
          <w:rtl w:val="0"/>
        </w:rPr>
        <w:t xml:space="preserve"> statement that is true:</w:t>
      </w:r>
      <w:r w:rsidDel="00000000" w:rsidR="00000000" w:rsidRPr="00000000">
        <w:rPr>
          <w:rtl w:val="0"/>
        </w:rPr>
      </w:r>
    </w:p>
    <w:tbl>
      <w:tblPr>
        <w:tblStyle w:val="Table1"/>
        <w:tblW w:w="74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0"/>
        <w:gridCol w:w="6315"/>
        <w:gridCol w:w="570"/>
        <w:tblGridChange w:id="0">
          <w:tblGrid>
            <w:gridCol w:w="570"/>
            <w:gridCol w:w="6315"/>
            <w:gridCol w:w="5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The story begins in the morning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The story begins at midday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story begins in the evening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story begins during the night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(1 mark)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2)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From paragraph 1, put a tick in the box next to the </w:t>
      </w:r>
      <w:r w:rsidDel="00000000" w:rsidR="00000000" w:rsidRPr="00000000">
        <w:rPr>
          <w:u w:val="single"/>
          <w:rtl w:val="0"/>
        </w:rPr>
        <w:t xml:space="preserve">one</w:t>
      </w:r>
      <w:r w:rsidDel="00000000" w:rsidR="00000000" w:rsidRPr="00000000">
        <w:rPr>
          <w:rtl w:val="0"/>
        </w:rPr>
        <w:t xml:space="preserve"> statement that is true:</w:t>
      </w:r>
      <w:r w:rsidDel="00000000" w:rsidR="00000000" w:rsidRPr="00000000">
        <w:rPr>
          <w:rtl w:val="0"/>
        </w:rPr>
      </w:r>
    </w:p>
    <w:tbl>
      <w:tblPr>
        <w:tblStyle w:val="Table2"/>
        <w:tblW w:w="74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0"/>
        <w:gridCol w:w="6315"/>
        <w:gridCol w:w="570"/>
        <w:tblGridChange w:id="0">
          <w:tblGrid>
            <w:gridCol w:w="570"/>
            <w:gridCol w:w="6315"/>
            <w:gridCol w:w="5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The narrator and his dog are going to walk down to the beach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The narrator and his dog are going to walk to the town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The narrator and his dog are going to climb over the hills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The narrator and his dog are going to climb into a cave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(1 mark)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3)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From paragraph 2, put a tick in the box next to the </w:t>
      </w:r>
      <w:r w:rsidDel="00000000" w:rsidR="00000000" w:rsidRPr="00000000">
        <w:rPr>
          <w:u w:val="single"/>
          <w:rtl w:val="0"/>
        </w:rPr>
        <w:t xml:space="preserve">one</w:t>
      </w:r>
      <w:r w:rsidDel="00000000" w:rsidR="00000000" w:rsidRPr="00000000">
        <w:rPr>
          <w:rtl w:val="0"/>
        </w:rPr>
        <w:t xml:space="preserve"> statement that is true:</w:t>
      </w:r>
      <w:r w:rsidDel="00000000" w:rsidR="00000000" w:rsidRPr="00000000">
        <w:rPr>
          <w:rtl w:val="0"/>
        </w:rPr>
      </w:r>
    </w:p>
    <w:tbl>
      <w:tblPr>
        <w:tblStyle w:val="Table3"/>
        <w:tblW w:w="74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0"/>
        <w:gridCol w:w="6315"/>
        <w:gridCol w:w="570"/>
        <w:tblGridChange w:id="0">
          <w:tblGrid>
            <w:gridCol w:w="570"/>
            <w:gridCol w:w="6315"/>
            <w:gridCol w:w="5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The narrator is tired from climbing in the heat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The narrator is sweating from climbing in the heat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The narrator is shivering from climbing in the heat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The narrator is nervous about climbing in the heat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(1 mark)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i w:val="1"/>
          <w:u w:val="single"/>
        </w:rPr>
      </w:pPr>
      <w:r w:rsidDel="00000000" w:rsidR="00000000" w:rsidRPr="00000000">
        <w:rPr>
          <w:i w:val="1"/>
          <w:rtl w:val="0"/>
        </w:rPr>
        <w:t xml:space="preserve">Question 4 is about the </w:t>
      </w:r>
      <w:r w:rsidDel="00000000" w:rsidR="00000000" w:rsidRPr="00000000">
        <w:rPr>
          <w:i w:val="1"/>
          <w:u w:val="single"/>
          <w:rtl w:val="0"/>
        </w:rPr>
        <w:t xml:space="preserve">rest of the text</w:t>
      </w:r>
    </w:p>
    <w:p w:rsidR="00000000" w:rsidDel="00000000" w:rsidP="00000000" w:rsidRDefault="00000000" w:rsidRPr="00000000" w14:paraId="0000005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4) 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Put a tick in the box next to</w:t>
      </w:r>
      <w:r w:rsidDel="00000000" w:rsidR="00000000" w:rsidRPr="00000000">
        <w:rPr>
          <w:rtl w:val="0"/>
        </w:rPr>
        <w:t xml:space="preserve"> the </w:t>
      </w:r>
      <w:r w:rsidDel="00000000" w:rsidR="00000000" w:rsidRPr="00000000">
        <w:rPr>
          <w:u w:val="single"/>
          <w:rtl w:val="0"/>
        </w:rPr>
        <w:t xml:space="preserve">three</w:t>
      </w:r>
      <w:r w:rsidDel="00000000" w:rsidR="00000000" w:rsidRPr="00000000">
        <w:rPr>
          <w:rtl w:val="0"/>
        </w:rPr>
        <w:t xml:space="preserve"> true statements from the following list:</w:t>
      </w:r>
    </w:p>
    <w:tbl>
      <w:tblPr>
        <w:tblStyle w:val="Table4"/>
        <w:tblW w:w="85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0"/>
        <w:gridCol w:w="7350"/>
        <w:gridCol w:w="615"/>
        <w:tblGridChange w:id="0">
          <w:tblGrid>
            <w:gridCol w:w="570"/>
            <w:gridCol w:w="7350"/>
            <w:gridCol w:w="6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The narrator’s dog is called Roger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There are no fish in the rock pools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After the swim, the narrator feels hungry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Leonora has the best fig trees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For a snack, the narrator imagines eating strawberries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In siesta time, most of the villagers go shopping.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(3 marks)</w:t>
      </w:r>
    </w:p>
    <w:p w:rsidR="00000000" w:rsidDel="00000000" w:rsidP="00000000" w:rsidRDefault="00000000" w:rsidRPr="00000000" w14:paraId="00000068">
      <w:pPr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(Total for this section: 6 marks)</w:t>
      </w:r>
    </w:p>
    <w:p w:rsidR="00000000" w:rsidDel="00000000" w:rsidP="00000000" w:rsidRDefault="00000000" w:rsidRPr="00000000" w14:paraId="0000006A">
      <w:pPr>
        <w:rPr>
          <w:b w:val="1"/>
          <w:color w:val="1155cc"/>
          <w:sz w:val="24"/>
          <w:szCs w:val="24"/>
        </w:rPr>
      </w:pPr>
      <w:r w:rsidDel="00000000" w:rsidR="00000000" w:rsidRPr="00000000">
        <w:rPr>
          <w:b w:val="1"/>
          <w:color w:val="1155cc"/>
          <w:sz w:val="24"/>
          <w:szCs w:val="24"/>
          <w:rtl w:val="0"/>
        </w:rPr>
        <w:t xml:space="preserve">Reading Paper - Extended Answers Section </w:t>
        <w:tab/>
        <w:t xml:space="preserve">NAME: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5) 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Re-read paragraph 4. What is the narrator’s attitude to Leonora and her daughter? You need to use evidence from the text to help explain your answer.</w:t>
      </w:r>
    </w:p>
    <w:p w:rsidR="00000000" w:rsidDel="00000000" w:rsidP="00000000" w:rsidRDefault="00000000" w:rsidRPr="00000000" w14:paraId="0000006E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(3 marks)</w:t>
      </w:r>
    </w:p>
    <w:p w:rsidR="00000000" w:rsidDel="00000000" w:rsidP="00000000" w:rsidRDefault="00000000" w:rsidRPr="00000000" w14:paraId="0000006F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4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6)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i w:val="1"/>
          <w:rtl w:val="0"/>
        </w:rPr>
        <w:t xml:space="preserve">Read this part of the text again: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40" w:before="240" w:lineRule="auto"/>
        <w:jc w:val="both"/>
        <w:rPr>
          <w:highlight w:val="black"/>
        </w:rPr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5731200" cy="840374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890625" y="440325"/>
                          <a:ext cx="7195200" cy="7704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 would have fed well on contributions from various of my friends on the way: olives, bread, grapes, figs, ending perhaps with a short detour that would take me through Philomena’s fields, where I would be sure of ending my snack with a crisp, pink slice of water-melon, cold as ice.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highlight w:val="black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731200" cy="840374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1200" cy="84037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Identify and write down a </w:t>
      </w:r>
      <w:r w:rsidDel="00000000" w:rsidR="00000000" w:rsidRPr="00000000">
        <w:rPr>
          <w:u w:val="single"/>
          <w:rtl w:val="0"/>
        </w:rPr>
        <w:t xml:space="preserve">simile</w:t>
      </w:r>
      <w:r w:rsidDel="00000000" w:rsidR="00000000" w:rsidRPr="00000000">
        <w:rPr>
          <w:rtl w:val="0"/>
        </w:rPr>
        <w:t xml:space="preserve"> that is used in this part of the text</w:t>
      </w:r>
    </w:p>
    <w:p w:rsidR="00000000" w:rsidDel="00000000" w:rsidP="00000000" w:rsidRDefault="00000000" w:rsidRPr="00000000" w14:paraId="00000077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(1 mark)</w:t>
      </w:r>
    </w:p>
    <w:p w:rsidR="00000000" w:rsidDel="00000000" w:rsidP="00000000" w:rsidRDefault="00000000" w:rsidRPr="00000000" w14:paraId="00000078">
      <w:pPr>
        <w:spacing w:line="48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4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Explain why the writer has used this simile. What effect has been created?</w:t>
      </w:r>
    </w:p>
    <w:p w:rsidR="00000000" w:rsidDel="00000000" w:rsidP="00000000" w:rsidRDefault="00000000" w:rsidRPr="00000000" w14:paraId="0000007B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(2 marks)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480" w:lineRule="auto"/>
        <w:rPr/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7)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For each of the following words, all underlined in the extract, show your understanding of its meaning by writing next to it another word that has the </w:t>
      </w:r>
      <w:r w:rsidDel="00000000" w:rsidR="00000000" w:rsidRPr="00000000">
        <w:rPr>
          <w:u w:val="single"/>
          <w:rtl w:val="0"/>
        </w:rPr>
        <w:t xml:space="preserve">same meaning</w:t>
      </w:r>
      <w:r w:rsidDel="00000000" w:rsidR="00000000" w:rsidRPr="00000000">
        <w:rPr>
          <w:rtl w:val="0"/>
        </w:rPr>
        <w:t xml:space="preserve"> and could replace it in the text:</w:t>
      </w:r>
    </w:p>
    <w:p w:rsidR="00000000" w:rsidDel="00000000" w:rsidP="00000000" w:rsidRDefault="00000000" w:rsidRPr="00000000" w14:paraId="00000081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(3 marks)</w:t>
      </w:r>
    </w:p>
    <w:p w:rsidR="00000000" w:rsidDel="00000000" w:rsidP="00000000" w:rsidRDefault="00000000" w:rsidRPr="00000000" w14:paraId="00000082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"/>
        <w:gridCol w:w="2700"/>
        <w:gridCol w:w="5790"/>
        <w:tblGridChange w:id="0">
          <w:tblGrid>
            <w:gridCol w:w="510"/>
            <w:gridCol w:w="2700"/>
            <w:gridCol w:w="57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‘ascent’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‘delved’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‘tedious’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8)</w:t>
      </w:r>
    </w:p>
    <w:p w:rsidR="00000000" w:rsidDel="00000000" w:rsidP="00000000" w:rsidRDefault="00000000" w:rsidRPr="00000000" w14:paraId="0000008E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Read this part of the text again: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240" w:before="240" w:lineRule="auto"/>
        <w:jc w:val="both"/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5731200" cy="1112928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890625" y="440325"/>
                          <a:ext cx="7195200" cy="7704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When I was dry, I put on my shorts and shirt and called Roger. He came reluctantly, with many a backward glance at the blennies which still flicked across the sandy, sun-ringed floor of the bay. Coming as close to me as possible, he shook himself vigorously, showering me with water from his curly coat.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731200" cy="1112928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1200" cy="111292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In this part of the text, how has the writer used his words effectively to explain the reactions of the dog when the narrator calls him?</w:t>
      </w:r>
    </w:p>
    <w:p w:rsidR="00000000" w:rsidDel="00000000" w:rsidP="00000000" w:rsidRDefault="00000000" w:rsidRPr="00000000" w14:paraId="00000093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(5 marks)</w:t>
      </w:r>
    </w:p>
    <w:p w:rsidR="00000000" w:rsidDel="00000000" w:rsidP="00000000" w:rsidRDefault="00000000" w:rsidRPr="00000000" w14:paraId="00000094">
      <w:pPr>
        <w:spacing w:line="4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9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9)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In the last paragraph, the writer says: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“I decided not to go to Leonora; it was a pity, for she had the best fig trees”. 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Explain </w:t>
      </w:r>
      <w:r w:rsidDel="00000000" w:rsidR="00000000" w:rsidRPr="00000000">
        <w:rPr>
          <w:u w:val="single"/>
          <w:rtl w:val="0"/>
        </w:rPr>
        <w:t xml:space="preserve">in your own words</w:t>
      </w:r>
      <w:r w:rsidDel="00000000" w:rsidR="00000000" w:rsidRPr="00000000">
        <w:rPr>
          <w:rtl w:val="0"/>
        </w:rPr>
        <w:t xml:space="preserve"> what the writer means by this. </w:t>
      </w:r>
      <w:r w:rsidDel="00000000" w:rsidR="00000000" w:rsidRPr="00000000">
        <w:rPr>
          <w:u w:val="single"/>
          <w:rtl w:val="0"/>
        </w:rPr>
        <w:t xml:space="preserve">Do not</w:t>
      </w:r>
      <w:r w:rsidDel="00000000" w:rsidR="00000000" w:rsidRPr="00000000">
        <w:rPr>
          <w:rtl w:val="0"/>
        </w:rPr>
        <w:t xml:space="preserve"> use any quotations from the text.</w:t>
      </w:r>
    </w:p>
    <w:p w:rsidR="00000000" w:rsidDel="00000000" w:rsidP="00000000" w:rsidRDefault="00000000" w:rsidRPr="00000000" w14:paraId="0000009A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(3 marks)</w:t>
      </w:r>
    </w:p>
    <w:p w:rsidR="00000000" w:rsidDel="00000000" w:rsidP="00000000" w:rsidRDefault="00000000" w:rsidRPr="00000000" w14:paraId="0000009B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480" w:lineRule="auto"/>
        <w:rPr/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10)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Read the last sentence of the extract again. Explain how the dog shows he is reluctant to walk.</w:t>
      </w:r>
    </w:p>
    <w:p w:rsidR="00000000" w:rsidDel="00000000" w:rsidP="00000000" w:rsidRDefault="00000000" w:rsidRPr="00000000" w14:paraId="000000A0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(2 marks)</w:t>
      </w:r>
    </w:p>
    <w:p w:rsidR="00000000" w:rsidDel="00000000" w:rsidP="00000000" w:rsidRDefault="00000000" w:rsidRPr="00000000" w14:paraId="000000A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480" w:lineRule="auto"/>
        <w:rPr/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(Total for this section: 19 marks)</w:t>
      </w:r>
    </w:p>
    <w:p w:rsidR="00000000" w:rsidDel="00000000" w:rsidP="00000000" w:rsidRDefault="00000000" w:rsidRPr="00000000" w14:paraId="000000A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(Overall total for Reading Paper: 25 marks)</w:t>
      </w:r>
    </w:p>
    <w:p w:rsidR="00000000" w:rsidDel="00000000" w:rsidP="00000000" w:rsidRDefault="00000000" w:rsidRPr="00000000" w14:paraId="000000A7">
      <w:pPr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Additional Space for answers (if required)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Please make it clear what question you are continuing by writing the question number at the side</w:t>
      </w:r>
    </w:p>
    <w:p w:rsidR="00000000" w:rsidDel="00000000" w:rsidP="00000000" w:rsidRDefault="00000000" w:rsidRPr="00000000" w14:paraId="000000A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4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pgSz w:h="16834" w:w="11909" w:orient="portrait"/>
      <w:pgMar w:bottom="541.1811023622045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